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B46" w:rsidRPr="00220D51" w:rsidRDefault="008B3E9B" w:rsidP="00E95B46">
      <w:pPr>
        <w:tabs>
          <w:tab w:val="center" w:pos="4536"/>
          <w:tab w:val="right" w:pos="9639"/>
          <w:tab w:val="right" w:pos="9781"/>
        </w:tabs>
        <w:ind w:right="226"/>
        <w:rPr>
          <w:rFonts w:ascii="Arial" w:eastAsiaTheme="minorEastAsia" w:hAnsi="Arial" w:cs="Arial"/>
          <w:b/>
          <w:bCs/>
          <w:sz w:val="28"/>
          <w:lang w:eastAsia="zh-CN"/>
        </w:rPr>
      </w:pPr>
      <w:r w:rsidRPr="008B3E9B">
        <w:rPr>
          <w:rFonts w:ascii="Arial" w:hAnsi="Arial" w:cs="Arial"/>
          <w:b/>
          <w:bCs/>
          <w:sz w:val="28"/>
        </w:rPr>
        <w:t>3GPP TSG RAN WG1 NR Ad-Hoc#2</w:t>
      </w:r>
      <w:r w:rsidR="00E95B46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</w:t>
      </w:r>
      <w:r w:rsidR="00637140">
        <w:rPr>
          <w:rFonts w:ascii="Arial" w:hAnsi="Arial" w:cs="Arial"/>
          <w:b/>
          <w:bCs/>
          <w:sz w:val="28"/>
        </w:rPr>
        <w:t xml:space="preserve">     </w:t>
      </w:r>
      <w:r w:rsidR="00E95B46" w:rsidRPr="00E55BE8">
        <w:rPr>
          <w:rFonts w:ascii="Arial" w:hAnsi="Arial" w:cs="Arial"/>
          <w:b/>
          <w:bCs/>
          <w:sz w:val="28"/>
        </w:rPr>
        <w:t>R1-</w:t>
      </w:r>
      <w:r w:rsidR="00637140" w:rsidRPr="00637140">
        <w:rPr>
          <w:rFonts w:ascii="Arial" w:hAnsi="Arial" w:cs="Arial"/>
          <w:b/>
          <w:bCs/>
          <w:sz w:val="28"/>
        </w:rPr>
        <w:t>1711</w:t>
      </w:r>
      <w:r w:rsidR="006E1711">
        <w:rPr>
          <w:rFonts w:ascii="Arial" w:hAnsi="Arial" w:cs="Arial"/>
          <w:b/>
          <w:bCs/>
          <w:sz w:val="28"/>
        </w:rPr>
        <w:t>839</w:t>
      </w:r>
      <w:bookmarkStart w:id="0" w:name="_GoBack"/>
      <w:bookmarkEnd w:id="0"/>
    </w:p>
    <w:p w:rsidR="00E95B46" w:rsidRDefault="008B3E9B" w:rsidP="00E95B46">
      <w:pPr>
        <w:rPr>
          <w:rFonts w:ascii="Arial" w:eastAsia="MS Mincho" w:hAnsi="Arial" w:cs="Arial"/>
          <w:b/>
          <w:bCs/>
          <w:sz w:val="28"/>
          <w:lang w:val="en-US" w:eastAsia="ja-JP"/>
        </w:rPr>
      </w:pPr>
      <w:r w:rsidRPr="008B3E9B">
        <w:rPr>
          <w:rFonts w:ascii="Arial" w:hAnsi="Arial" w:cs="Arial"/>
          <w:b/>
          <w:bCs/>
          <w:sz w:val="28"/>
        </w:rPr>
        <w:t>Qingdao, P.R. China 27th – 30th June 2017</w:t>
      </w:r>
    </w:p>
    <w:p w:rsidR="00F10146" w:rsidRPr="00F10146" w:rsidRDefault="00F10146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:rsidR="008F3E53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Title:</w:t>
      </w:r>
      <w:r w:rsidRPr="0077075E">
        <w:rPr>
          <w:rFonts w:ascii="Arial" w:hAnsi="Arial" w:cs="Arial"/>
          <w:b/>
        </w:rPr>
        <w:tab/>
      </w:r>
      <w:r w:rsidR="008B3E9B" w:rsidRPr="008B3E9B">
        <w:rPr>
          <w:rFonts w:ascii="Arial" w:eastAsiaTheme="minorEastAsia" w:hAnsi="Arial" w:cs="Arial"/>
          <w:bCs/>
          <w:lang w:eastAsia="zh-CN"/>
        </w:rPr>
        <w:t>LS on subcarrier alignment and channel raster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Response to:</w:t>
      </w:r>
      <w:r w:rsidRPr="0077075E">
        <w:rPr>
          <w:rFonts w:ascii="Arial" w:hAnsi="Arial" w:cs="Arial"/>
          <w:bCs/>
        </w:rPr>
        <w:tab/>
      </w:r>
      <w:r w:rsidR="006D02D1">
        <w:rPr>
          <w:rFonts w:ascii="Arial" w:hAnsi="Arial" w:cs="Arial"/>
          <w:bCs/>
        </w:rPr>
        <w:t>-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Release:</w:t>
      </w:r>
      <w:r w:rsidRPr="0077075E">
        <w:rPr>
          <w:rFonts w:ascii="Arial" w:hAnsi="Arial" w:cs="Arial"/>
          <w:bCs/>
        </w:rPr>
        <w:tab/>
      </w:r>
      <w:r w:rsidR="00BC7E01" w:rsidRPr="0077075E">
        <w:rPr>
          <w:rFonts w:ascii="Arial" w:hAnsi="Arial" w:cs="Arial"/>
          <w:bCs/>
        </w:rPr>
        <w:t>Rel-1</w:t>
      </w:r>
      <w:r w:rsidR="00F10146">
        <w:rPr>
          <w:rFonts w:ascii="Arial" w:eastAsiaTheme="minorEastAsia" w:hAnsi="Arial" w:cs="Arial" w:hint="eastAsia"/>
          <w:bCs/>
          <w:lang w:eastAsia="zh-CN"/>
        </w:rPr>
        <w:t>5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Work Item:</w:t>
      </w:r>
      <w:r w:rsidRPr="0077075E">
        <w:rPr>
          <w:rFonts w:ascii="Arial" w:hAnsi="Arial" w:cs="Arial"/>
          <w:bCs/>
        </w:rPr>
        <w:tab/>
      </w:r>
      <w:proofErr w:type="spellStart"/>
      <w:r w:rsidR="00E95B46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E95B46" w:rsidRPr="00836BB4">
        <w:rPr>
          <w:rFonts w:ascii="Arial" w:hAnsi="Arial" w:cs="Arial"/>
          <w:bCs/>
          <w:lang w:eastAsia="zh-CN"/>
        </w:rPr>
        <w:t>-Core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/>
        </w:rPr>
      </w:pP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9E2CB4">
        <w:rPr>
          <w:rFonts w:ascii="Arial" w:hAnsi="Arial" w:cs="Arial"/>
          <w:b/>
        </w:rPr>
        <w:t>Source:</w:t>
      </w:r>
      <w:r w:rsidRPr="009E2CB4">
        <w:rPr>
          <w:rFonts w:ascii="Arial" w:hAnsi="Arial" w:cs="Arial"/>
          <w:bCs/>
        </w:rPr>
        <w:tab/>
      </w:r>
      <w:r w:rsidR="008B3E9B" w:rsidRPr="009E2CB4">
        <w:rPr>
          <w:rFonts w:ascii="Arial" w:hAnsi="Arial" w:cs="Arial"/>
          <w:bCs/>
        </w:rPr>
        <w:t>RAN</w:t>
      </w:r>
      <w:r w:rsidR="00F10146" w:rsidRPr="009E2CB4">
        <w:rPr>
          <w:rFonts w:ascii="Arial" w:eastAsiaTheme="minorEastAsia" w:hAnsi="Arial" w:cs="Arial" w:hint="eastAsia"/>
          <w:bCs/>
          <w:lang w:eastAsia="zh-CN"/>
        </w:rPr>
        <w:t>1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To:</w:t>
      </w:r>
      <w:r w:rsidRPr="0077075E">
        <w:rPr>
          <w:rFonts w:ascii="Arial" w:hAnsi="Arial" w:cs="Arial"/>
          <w:bCs/>
        </w:rPr>
        <w:tab/>
      </w:r>
      <w:r w:rsidR="008B3E9B">
        <w:rPr>
          <w:rFonts w:ascii="Arial" w:hAnsi="Arial" w:cs="Arial"/>
          <w:bCs/>
        </w:rPr>
        <w:t>RAN</w:t>
      </w:r>
      <w:r w:rsidR="00E95B46">
        <w:rPr>
          <w:rFonts w:ascii="Arial" w:eastAsiaTheme="minorEastAsia" w:hAnsi="Arial" w:cs="Arial" w:hint="eastAsia"/>
          <w:bCs/>
          <w:lang w:eastAsia="zh-CN"/>
        </w:rPr>
        <w:t>4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7075E">
        <w:rPr>
          <w:rFonts w:ascii="Arial" w:hAnsi="Arial" w:cs="Arial"/>
          <w:b/>
        </w:rPr>
        <w:t>Cc:</w:t>
      </w:r>
      <w:r w:rsidRPr="0077075E">
        <w:rPr>
          <w:rFonts w:ascii="Arial" w:hAnsi="Arial" w:cs="Arial"/>
          <w:bCs/>
        </w:rPr>
        <w:tab/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</w:p>
    <w:p w:rsidR="00E76CC7" w:rsidRPr="0077075E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Contact Person:</w:t>
      </w:r>
      <w:r w:rsidRPr="0077075E">
        <w:rPr>
          <w:rFonts w:ascii="Arial" w:hAnsi="Arial" w:cs="Arial"/>
          <w:bCs/>
        </w:rPr>
        <w:tab/>
      </w:r>
    </w:p>
    <w:p w:rsidR="00E76CC7" w:rsidRPr="00A7267C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A7267C">
        <w:rPr>
          <w:rFonts w:cs="Arial"/>
        </w:rPr>
        <w:t>Name:</w:t>
      </w:r>
      <w:r w:rsidRPr="00A7267C">
        <w:rPr>
          <w:rFonts w:cs="Arial"/>
          <w:b w:val="0"/>
          <w:bCs/>
        </w:rPr>
        <w:tab/>
      </w:r>
      <w:r w:rsidR="00547DC4">
        <w:rPr>
          <w:rFonts w:cs="Arial"/>
          <w:b w:val="0"/>
          <w:bCs/>
        </w:rPr>
        <w:t>Ralf Bendlin</w:t>
      </w:r>
    </w:p>
    <w:p w:rsidR="00E76CC7" w:rsidRPr="00F10146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6D12D9">
        <w:rPr>
          <w:rFonts w:cs="Arial"/>
          <w:color w:val="000000"/>
          <w:lang w:val="en-US"/>
        </w:rPr>
        <w:t>E-mail Address:</w:t>
      </w:r>
      <w:r w:rsidRPr="006D12D9">
        <w:rPr>
          <w:rFonts w:cs="Arial"/>
          <w:b w:val="0"/>
          <w:bCs/>
          <w:color w:val="000000"/>
          <w:lang w:val="en-US"/>
        </w:rPr>
        <w:tab/>
      </w:r>
      <w:r w:rsidR="00547DC4" w:rsidRPr="00547DC4">
        <w:rPr>
          <w:rFonts w:eastAsiaTheme="minorEastAsia" w:cs="Arial"/>
          <w:b w:val="0"/>
          <w:bCs/>
          <w:color w:val="000000"/>
          <w:lang w:val="en-US" w:eastAsia="zh-CN"/>
        </w:rPr>
        <w:t>ralf.bendlin@att.com</w:t>
      </w:r>
    </w:p>
    <w:p w:rsidR="00CD3C64" w:rsidRPr="0077075E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:rsidR="00CD3C64" w:rsidRPr="0077075E" w:rsidRDefault="00CD3C64">
      <w:pPr>
        <w:rPr>
          <w:rFonts w:ascii="Arial" w:hAnsi="Arial" w:cs="Arial"/>
        </w:rPr>
      </w:pPr>
    </w:p>
    <w:p w:rsidR="00850C28" w:rsidRPr="0077075E" w:rsidRDefault="00C04C65" w:rsidP="00492FC5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1. Overall Description:</w:t>
      </w:r>
      <w:r w:rsidR="00850C28" w:rsidRPr="0077075E">
        <w:rPr>
          <w:rFonts w:ascii="Arial" w:hAnsi="Arial" w:cs="Arial" w:hint="eastAsia"/>
          <w:lang w:eastAsia="ko-KR"/>
        </w:rPr>
        <w:t xml:space="preserve"> </w:t>
      </w:r>
    </w:p>
    <w:p w:rsidR="00EE52D4" w:rsidRDefault="0078486A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order to support configuration of </w:t>
      </w:r>
      <w:r w:rsidRPr="009465F4">
        <w:rPr>
          <w:rFonts w:ascii="Arial" w:eastAsia="Times New Roman" w:hAnsi="Arial" w:cs="Arial"/>
          <w:lang w:val="en-US"/>
        </w:rPr>
        <w:t>subcarrier alignment between NR UL (15 kHz) and LTE UL</w:t>
      </w:r>
      <w:r>
        <w:rPr>
          <w:rFonts w:ascii="Arial" w:eastAsia="Times New Roman" w:hAnsi="Arial" w:cs="Arial"/>
          <w:lang w:val="en-US"/>
        </w:rPr>
        <w:t xml:space="preserve"> in paired spectrum, </w:t>
      </w:r>
      <w:r w:rsidR="000A3239">
        <w:rPr>
          <w:rFonts w:ascii="Arial" w:hAnsi="Arial" w:cs="Arial"/>
          <w:lang w:eastAsia="ko-KR"/>
        </w:rPr>
        <w:t xml:space="preserve">RAN1 </w:t>
      </w:r>
      <w:r>
        <w:rPr>
          <w:rFonts w:ascii="Arial" w:hAnsi="Arial" w:cs="Arial"/>
          <w:lang w:eastAsia="ko-KR"/>
        </w:rPr>
        <w:t xml:space="preserve">reached the following agreement concerning the </w:t>
      </w:r>
      <w:r w:rsidR="000A3239">
        <w:rPr>
          <w:rFonts w:ascii="Arial" w:hAnsi="Arial" w:cs="Arial"/>
          <w:lang w:eastAsia="ko-KR"/>
        </w:rPr>
        <w:t xml:space="preserve">NR </w:t>
      </w:r>
      <w:r w:rsidR="000A3239" w:rsidRPr="009465F4">
        <w:rPr>
          <w:rFonts w:ascii="Arial" w:eastAsia="Times New Roman" w:hAnsi="Arial" w:cs="Arial"/>
          <w:lang w:val="en-US"/>
        </w:rPr>
        <w:t>UL channel raster</w:t>
      </w:r>
      <w:r w:rsidR="00881CE2">
        <w:rPr>
          <w:rFonts w:ascii="Arial" w:eastAsia="Times New Roman" w:hAnsi="Arial" w:cs="Arial"/>
          <w:lang w:val="en-US"/>
        </w:rPr>
        <w:t>:</w:t>
      </w:r>
    </w:p>
    <w:p w:rsidR="009465F4" w:rsidRDefault="009465F4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067E6D" w:rsidRPr="009465F4" w:rsidTr="006D12D9">
        <w:tc>
          <w:tcPr>
            <w:tcW w:w="10081" w:type="dxa"/>
            <w:shd w:val="clear" w:color="auto" w:fill="auto"/>
          </w:tcPr>
          <w:p w:rsidR="009465F4" w:rsidRPr="009465F4" w:rsidRDefault="009465F4" w:rsidP="009465F4">
            <w:pPr>
              <w:rPr>
                <w:rFonts w:ascii="Arial" w:eastAsia="MS Mincho" w:hAnsi="Arial" w:cs="Arial"/>
                <w:highlight w:val="green"/>
                <w:lang w:eastAsia="ja-JP"/>
              </w:rPr>
            </w:pPr>
          </w:p>
          <w:p w:rsidR="009465F4" w:rsidRPr="009465F4" w:rsidRDefault="009465F4" w:rsidP="009465F4">
            <w:pPr>
              <w:rPr>
                <w:rFonts w:ascii="Arial" w:eastAsia="MS Mincho" w:hAnsi="Arial" w:cs="Arial"/>
                <w:b/>
                <w:u w:val="single"/>
                <w:lang w:eastAsia="ja-JP"/>
              </w:rPr>
            </w:pPr>
            <w:r w:rsidRPr="009465F4">
              <w:rPr>
                <w:rFonts w:ascii="Arial" w:eastAsia="MS Mincho" w:hAnsi="Arial" w:cs="Arial"/>
                <w:b/>
                <w:highlight w:val="green"/>
                <w:u w:val="single"/>
                <w:lang w:eastAsia="ja-JP"/>
              </w:rPr>
              <w:t>Agreements:</w:t>
            </w:r>
          </w:p>
          <w:p w:rsidR="009465F4" w:rsidRPr="009465F4" w:rsidRDefault="009465F4" w:rsidP="009465F4">
            <w:pPr>
              <w:rPr>
                <w:rFonts w:ascii="Arial" w:eastAsia="MS Mincho" w:hAnsi="Arial" w:cs="Arial"/>
                <w:b/>
                <w:u w:val="single"/>
                <w:lang w:eastAsia="ja-JP"/>
              </w:rPr>
            </w:pPr>
          </w:p>
          <w:p w:rsidR="009465F4" w:rsidRPr="000A3239" w:rsidRDefault="009465F4" w:rsidP="009465F4">
            <w:pPr>
              <w:numPr>
                <w:ilvl w:val="0"/>
                <w:numId w:val="28"/>
              </w:numPr>
              <w:rPr>
                <w:rFonts w:ascii="Arial" w:eastAsia="MS Mincho" w:hAnsi="Arial" w:cs="Arial"/>
                <w:lang w:val="en-US" w:eastAsia="ja-JP"/>
              </w:rPr>
            </w:pPr>
            <w:r w:rsidRPr="009465F4">
              <w:rPr>
                <w:rFonts w:ascii="Arial" w:eastAsia="MS Mincho" w:hAnsi="Arial" w:cs="Arial"/>
                <w:lang w:val="en-US" w:eastAsia="ja-JP"/>
              </w:rPr>
              <w:t xml:space="preserve">In NR, support configuration between the following for paired spectrum (support of scheme 2 below </w:t>
            </w:r>
            <w:r w:rsidRPr="009465F4">
              <w:rPr>
                <w:rFonts w:ascii="Arial" w:eastAsia="Times New Roman" w:hAnsi="Arial" w:cs="Arial"/>
                <w:lang w:val="en-US"/>
              </w:rPr>
              <w:t>is conditioned on the assumption that 100kHz is adopted as a supported UL channel raster in NR to support LTE/NR co-existence with LTE FDD)</w:t>
            </w:r>
          </w:p>
          <w:p w:rsidR="000A3239" w:rsidRPr="009465F4" w:rsidRDefault="000A3239" w:rsidP="000A3239">
            <w:pPr>
              <w:ind w:left="720"/>
              <w:rPr>
                <w:rFonts w:ascii="Arial" w:eastAsia="MS Mincho" w:hAnsi="Arial" w:cs="Arial"/>
                <w:lang w:val="en-US" w:eastAsia="ja-JP"/>
              </w:rPr>
            </w:pPr>
          </w:p>
          <w:p w:rsidR="009465F4" w:rsidRPr="009465F4" w:rsidRDefault="009465F4" w:rsidP="009465F4">
            <w:pPr>
              <w:pStyle w:val="ListParagraph"/>
              <w:widowControl/>
              <w:numPr>
                <w:ilvl w:val="1"/>
                <w:numId w:val="28"/>
              </w:numPr>
              <w:wordWrap/>
              <w:autoSpaceDE/>
              <w:autoSpaceDN/>
              <w:spacing w:afterLines="50" w:after="120" w:line="240" w:lineRule="auto"/>
              <w:ind w:leftChars="0"/>
              <w:rPr>
                <w:rFonts w:ascii="Arial" w:eastAsia="Times New Roman" w:hAnsi="Arial" w:cs="Arial"/>
                <w:szCs w:val="20"/>
              </w:rPr>
            </w:pPr>
            <w:r w:rsidRPr="009465F4">
              <w:rPr>
                <w:rFonts w:ascii="Arial" w:eastAsia="Times New Roman" w:hAnsi="Arial" w:cs="Arial"/>
                <w:szCs w:val="20"/>
              </w:rPr>
              <w:t>Scheme 1: Do nothing to allow subcarrier alignment between NR UL (15 kHz) and LTE UL</w:t>
            </w:r>
          </w:p>
          <w:p w:rsidR="009465F4" w:rsidRPr="009465F4" w:rsidRDefault="009465F4" w:rsidP="009465F4">
            <w:pPr>
              <w:pStyle w:val="ListParagraph"/>
              <w:widowControl/>
              <w:numPr>
                <w:ilvl w:val="1"/>
                <w:numId w:val="28"/>
              </w:numPr>
              <w:wordWrap/>
              <w:autoSpaceDE/>
              <w:autoSpaceDN/>
              <w:spacing w:afterLines="50" w:after="120" w:line="240" w:lineRule="auto"/>
              <w:ind w:leftChars="0"/>
              <w:rPr>
                <w:rFonts w:ascii="Arial" w:eastAsia="Times New Roman" w:hAnsi="Arial" w:cs="Arial"/>
                <w:szCs w:val="20"/>
              </w:rPr>
            </w:pPr>
            <w:r w:rsidRPr="009465F4">
              <w:rPr>
                <w:rFonts w:ascii="Arial" w:eastAsia="Times New Roman" w:hAnsi="Arial" w:cs="Arial"/>
                <w:szCs w:val="20"/>
              </w:rPr>
              <w:t xml:space="preserve">Scheme 2: allow subcarrier alignment between NR UL (15 kHz) and LTE UL, where NR UL raster is with a 7.5 kHz shift to the LTE UL raster </w:t>
            </w:r>
          </w:p>
          <w:p w:rsidR="00F10146" w:rsidRPr="009465F4" w:rsidRDefault="00F10146" w:rsidP="008B3E9B">
            <w:pPr>
              <w:ind w:firstLineChars="50" w:firstLine="100"/>
              <w:rPr>
                <w:rFonts w:ascii="Arial" w:hAnsi="Arial" w:cs="Arial"/>
                <w:lang w:val="en-US" w:eastAsia="ko-KR"/>
              </w:rPr>
            </w:pPr>
          </w:p>
        </w:tc>
      </w:tr>
    </w:tbl>
    <w:p w:rsidR="00723771" w:rsidRPr="006B6F9C" w:rsidRDefault="00723771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:rsidR="00CD3C64" w:rsidRPr="0077075E" w:rsidRDefault="00CD3C64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2. Actions:</w:t>
      </w:r>
    </w:p>
    <w:p w:rsidR="00E95B46" w:rsidRPr="0077075E" w:rsidRDefault="00E95B46" w:rsidP="00E95B46">
      <w:pPr>
        <w:spacing w:after="120"/>
        <w:ind w:left="1985" w:hanging="1985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To</w:t>
      </w:r>
      <w:r w:rsidRPr="0077075E">
        <w:rPr>
          <w:rFonts w:ascii="Arial" w:hAnsi="Arial" w:cs="Arial" w:hint="eastAsia"/>
          <w:b/>
          <w:color w:val="FF0000"/>
          <w:lang w:eastAsia="zh-CN"/>
        </w:rPr>
        <w:t xml:space="preserve"> </w:t>
      </w:r>
      <w:r>
        <w:rPr>
          <w:rFonts w:ascii="Arial" w:hAnsi="Arial" w:cs="Arial"/>
          <w:b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4</w:t>
      </w:r>
      <w:r>
        <w:rPr>
          <w:rFonts w:ascii="Arial" w:hAnsi="Arial" w:cs="Arial"/>
          <w:b/>
        </w:rPr>
        <w:t xml:space="preserve"> WG</w:t>
      </w:r>
      <w:r w:rsidRPr="0077075E">
        <w:rPr>
          <w:rFonts w:ascii="Arial" w:hAnsi="Arial" w:cs="Arial"/>
          <w:b/>
        </w:rPr>
        <w:t xml:space="preserve">: </w:t>
      </w:r>
    </w:p>
    <w:p w:rsidR="00E95B46" w:rsidRPr="00E95B46" w:rsidRDefault="00E95B46" w:rsidP="005F1BB1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ko-KR"/>
        </w:rPr>
        <w:t>RAN</w:t>
      </w:r>
      <w:r>
        <w:rPr>
          <w:rFonts w:ascii="Arial" w:eastAsiaTheme="minorEastAsia" w:hAnsi="Arial" w:cs="Arial" w:hint="eastAsia"/>
          <w:lang w:eastAsia="zh-CN"/>
        </w:rPr>
        <w:t>1</w:t>
      </w:r>
      <w:r w:rsidRPr="005F1BB1">
        <w:rPr>
          <w:rFonts w:ascii="Arial" w:hAnsi="Arial" w:cs="Arial"/>
          <w:lang w:eastAsia="ko-KR"/>
        </w:rPr>
        <w:t xml:space="preserve"> kindly requests </w:t>
      </w:r>
      <w:r>
        <w:rPr>
          <w:rFonts w:ascii="Arial" w:hAnsi="Arial" w:cs="Arial"/>
          <w:lang w:eastAsia="ko-KR"/>
        </w:rPr>
        <w:t>RAN</w:t>
      </w:r>
      <w:r>
        <w:rPr>
          <w:rFonts w:ascii="Arial" w:eastAsiaTheme="minorEastAsia" w:hAnsi="Arial" w:cs="Arial" w:hint="eastAsia"/>
          <w:lang w:eastAsia="zh-CN"/>
        </w:rPr>
        <w:t>4</w:t>
      </w:r>
      <w:r w:rsidRPr="005F1BB1">
        <w:rPr>
          <w:rFonts w:ascii="Arial" w:hAnsi="Arial" w:cs="Arial"/>
          <w:lang w:eastAsia="ko-KR"/>
        </w:rPr>
        <w:t xml:space="preserve"> to </w:t>
      </w:r>
      <w:r>
        <w:rPr>
          <w:rFonts w:ascii="Arial" w:eastAsiaTheme="minorEastAsia" w:hAnsi="Arial" w:cs="Arial" w:hint="eastAsia"/>
          <w:lang w:eastAsia="zh-CN"/>
        </w:rPr>
        <w:t xml:space="preserve">take </w:t>
      </w:r>
      <w:r w:rsidR="00982C59">
        <w:rPr>
          <w:rFonts w:ascii="Arial" w:eastAsiaTheme="minorEastAsia" w:hAnsi="Arial" w:cs="Arial"/>
          <w:lang w:eastAsia="zh-CN"/>
        </w:rPr>
        <w:t>the above RAN1 agreement</w:t>
      </w:r>
      <w:r w:rsidR="00881CE2">
        <w:rPr>
          <w:rFonts w:ascii="Arial" w:eastAsiaTheme="minorEastAsia" w:hAnsi="Arial" w:cs="Arial"/>
          <w:lang w:eastAsia="zh-CN"/>
        </w:rPr>
        <w:t xml:space="preserve"> </w:t>
      </w:r>
      <w:r w:rsidR="00982C59">
        <w:rPr>
          <w:rFonts w:ascii="Arial" w:eastAsiaTheme="minorEastAsia" w:hAnsi="Arial" w:cs="Arial"/>
          <w:lang w:eastAsia="zh-CN"/>
        </w:rPr>
        <w:t xml:space="preserve">into account when discussing NR channel raster. </w:t>
      </w:r>
    </w:p>
    <w:p w:rsidR="00E80A4D" w:rsidRPr="005F1BB1" w:rsidRDefault="00E80A4D" w:rsidP="00064F02">
      <w:pPr>
        <w:spacing w:after="120"/>
        <w:rPr>
          <w:rFonts w:ascii="Arial" w:hAnsi="Arial" w:cs="Arial"/>
        </w:rPr>
      </w:pPr>
    </w:p>
    <w:p w:rsidR="00080C09" w:rsidRPr="0077075E" w:rsidRDefault="00067E6D" w:rsidP="00080C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723771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TSG-RAN WG</w:t>
      </w:r>
      <w:r w:rsidR="00E55482">
        <w:rPr>
          <w:rFonts w:ascii="Arial" w:eastAsiaTheme="minorEastAsia" w:hAnsi="Arial" w:cs="Arial" w:hint="eastAsia"/>
          <w:b/>
          <w:lang w:eastAsia="zh-CN"/>
        </w:rPr>
        <w:t>1</w:t>
      </w:r>
      <w:r w:rsidR="00080C09" w:rsidRPr="0077075E">
        <w:rPr>
          <w:rFonts w:ascii="Arial" w:hAnsi="Arial" w:cs="Arial"/>
          <w:b/>
        </w:rPr>
        <w:t xml:space="preserve"> Meetings: </w:t>
      </w:r>
    </w:p>
    <w:p w:rsidR="00882032" w:rsidRDefault="00882032" w:rsidP="008820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:rsidR="00F77455" w:rsidRDefault="00E95B46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1E7D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 #90</w:t>
      </w:r>
      <w:r>
        <w:rPr>
          <w:rFonts w:ascii="Arial" w:hAnsi="Arial" w:cs="Arial"/>
          <w:bCs/>
        </w:rPr>
        <w:tab/>
        <w:t>21st – 2</w:t>
      </w:r>
      <w:r w:rsidR="008E463B">
        <w:rPr>
          <w:rFonts w:ascii="Arial" w:eastAsiaTheme="minorEastAsia" w:hAnsi="Arial" w:cs="Arial" w:hint="eastAsia"/>
          <w:bCs/>
          <w:lang w:eastAsia="zh-CN"/>
        </w:rPr>
        <w:t>5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August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</w:t>
      </w:r>
      <w:r w:rsidRPr="000840AD">
        <w:rPr>
          <w:rFonts w:ascii="Arial" w:hAnsi="Arial" w:cs="Arial"/>
          <w:bCs/>
        </w:rPr>
        <w:t>epublic</w:t>
      </w:r>
    </w:p>
    <w:p w:rsidR="008B3E9B" w:rsidRPr="008B3E9B" w:rsidRDefault="008B3E9B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val="sv-FI" w:eastAsia="ko-KR"/>
        </w:rPr>
      </w:pPr>
      <w:r w:rsidRPr="008B3E9B">
        <w:rPr>
          <w:rFonts w:ascii="Arial" w:hAnsi="Arial" w:cs="Arial"/>
          <w:bCs/>
        </w:rPr>
        <w:t>RAN1</w:t>
      </w:r>
      <w:r>
        <w:rPr>
          <w:rFonts w:ascii="Arial" w:hAnsi="Arial" w:cs="Arial"/>
          <w:bCs/>
        </w:rPr>
        <w:t xml:space="preserve"> </w:t>
      </w:r>
      <w:r w:rsidR="009E2CB4">
        <w:rPr>
          <w:rFonts w:ascii="Arial" w:hAnsi="Arial" w:cs="Arial"/>
          <w:bCs/>
        </w:rPr>
        <w:t>NR Ad-Hoc#3</w:t>
      </w:r>
      <w:r>
        <w:rPr>
          <w:rFonts w:ascii="Arial" w:hAnsi="Arial" w:cs="Arial"/>
          <w:bCs/>
        </w:rPr>
        <w:tab/>
        <w:t>18th – 2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September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 w:rsidRPr="008B3E9B">
        <w:rPr>
          <w:rFonts w:ascii="Arial" w:hAnsi="Arial" w:cs="Arial"/>
          <w:bCs/>
        </w:rPr>
        <w:t>Nagoya, Japan</w:t>
      </w:r>
    </w:p>
    <w:sectPr w:rsidR="008B3E9B" w:rsidRPr="008B3E9B" w:rsidSect="000029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4C6" w:rsidRDefault="001C54C6">
      <w:r>
        <w:separator/>
      </w:r>
    </w:p>
  </w:endnote>
  <w:endnote w:type="continuationSeparator" w:id="0">
    <w:p w:rsidR="001C54C6" w:rsidRDefault="001C5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4C6" w:rsidRDefault="001C54C6">
      <w:r>
        <w:separator/>
      </w:r>
    </w:p>
  </w:footnote>
  <w:footnote w:type="continuationSeparator" w:id="0">
    <w:p w:rsidR="001C54C6" w:rsidRDefault="001C54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" w15:restartNumberingAfterBreak="0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0" w15:restartNumberingAfterBreak="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 w15:restartNumberingAfterBreak="0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23" w15:restartNumberingAfterBreak="0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6" w15:restartNumberingAfterBreak="0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5"/>
  </w:num>
  <w:num w:numId="4">
    <w:abstractNumId w:val="7"/>
  </w:num>
  <w:num w:numId="5">
    <w:abstractNumId w:val="23"/>
  </w:num>
  <w:num w:numId="6">
    <w:abstractNumId w:val="25"/>
  </w:num>
  <w:num w:numId="7">
    <w:abstractNumId w:val="0"/>
  </w:num>
  <w:num w:numId="8">
    <w:abstractNumId w:val="11"/>
  </w:num>
  <w:num w:numId="9">
    <w:abstractNumId w:val="18"/>
  </w:num>
  <w:num w:numId="10">
    <w:abstractNumId w:val="8"/>
  </w:num>
  <w:num w:numId="11">
    <w:abstractNumId w:val="13"/>
  </w:num>
  <w:num w:numId="12">
    <w:abstractNumId w:val="1"/>
  </w:num>
  <w:num w:numId="13">
    <w:abstractNumId w:val="21"/>
  </w:num>
  <w:num w:numId="14">
    <w:abstractNumId w:val="27"/>
  </w:num>
  <w:num w:numId="15">
    <w:abstractNumId w:val="10"/>
  </w:num>
  <w:num w:numId="16">
    <w:abstractNumId w:val="22"/>
  </w:num>
  <w:num w:numId="17">
    <w:abstractNumId w:val="6"/>
  </w:num>
  <w:num w:numId="18">
    <w:abstractNumId w:val="17"/>
  </w:num>
  <w:num w:numId="19">
    <w:abstractNumId w:val="2"/>
  </w:num>
  <w:num w:numId="20">
    <w:abstractNumId w:val="9"/>
  </w:num>
  <w:num w:numId="21">
    <w:abstractNumId w:val="5"/>
  </w:num>
  <w:num w:numId="22">
    <w:abstractNumId w:val="4"/>
  </w:num>
  <w:num w:numId="23">
    <w:abstractNumId w:val="3"/>
  </w:num>
  <w:num w:numId="24">
    <w:abstractNumId w:val="14"/>
  </w:num>
  <w:num w:numId="25">
    <w:abstractNumId w:val="20"/>
  </w:num>
  <w:num w:numId="26">
    <w:abstractNumId w:val="16"/>
  </w:num>
  <w:num w:numId="27">
    <w:abstractNumId w:val="26"/>
  </w:num>
  <w:num w:numId="2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905"/>
    <w:rsid w:val="00002944"/>
    <w:rsid w:val="00003B61"/>
    <w:rsid w:val="00016430"/>
    <w:rsid w:val="00021558"/>
    <w:rsid w:val="00022C19"/>
    <w:rsid w:val="000252AB"/>
    <w:rsid w:val="000343AC"/>
    <w:rsid w:val="000416C7"/>
    <w:rsid w:val="00044E56"/>
    <w:rsid w:val="00046625"/>
    <w:rsid w:val="00047763"/>
    <w:rsid w:val="000603E7"/>
    <w:rsid w:val="000613D5"/>
    <w:rsid w:val="00062F44"/>
    <w:rsid w:val="00064F02"/>
    <w:rsid w:val="00064FE2"/>
    <w:rsid w:val="00066FD7"/>
    <w:rsid w:val="00067E6D"/>
    <w:rsid w:val="00076A27"/>
    <w:rsid w:val="00080C09"/>
    <w:rsid w:val="0009673E"/>
    <w:rsid w:val="000A02B9"/>
    <w:rsid w:val="000A3239"/>
    <w:rsid w:val="000A5C8A"/>
    <w:rsid w:val="000B59A3"/>
    <w:rsid w:val="000C18A2"/>
    <w:rsid w:val="000D01F7"/>
    <w:rsid w:val="000D1A0E"/>
    <w:rsid w:val="000D6194"/>
    <w:rsid w:val="000E4905"/>
    <w:rsid w:val="000F2391"/>
    <w:rsid w:val="00104217"/>
    <w:rsid w:val="001127CA"/>
    <w:rsid w:val="00131485"/>
    <w:rsid w:val="001409AE"/>
    <w:rsid w:val="0014237E"/>
    <w:rsid w:val="00154425"/>
    <w:rsid w:val="001606B8"/>
    <w:rsid w:val="001717BE"/>
    <w:rsid w:val="00173846"/>
    <w:rsid w:val="00175209"/>
    <w:rsid w:val="00180977"/>
    <w:rsid w:val="001821F8"/>
    <w:rsid w:val="001953B1"/>
    <w:rsid w:val="001A2ADC"/>
    <w:rsid w:val="001A4893"/>
    <w:rsid w:val="001A546B"/>
    <w:rsid w:val="001A60B3"/>
    <w:rsid w:val="001A65A0"/>
    <w:rsid w:val="001B0A8F"/>
    <w:rsid w:val="001B69EF"/>
    <w:rsid w:val="001B723D"/>
    <w:rsid w:val="001B7447"/>
    <w:rsid w:val="001C54C6"/>
    <w:rsid w:val="001C6814"/>
    <w:rsid w:val="001D1BC8"/>
    <w:rsid w:val="001F0A8C"/>
    <w:rsid w:val="001F5DD5"/>
    <w:rsid w:val="00204F0C"/>
    <w:rsid w:val="00220099"/>
    <w:rsid w:val="00220D51"/>
    <w:rsid w:val="00227256"/>
    <w:rsid w:val="00234B38"/>
    <w:rsid w:val="00234D25"/>
    <w:rsid w:val="002360D9"/>
    <w:rsid w:val="0026014B"/>
    <w:rsid w:val="0026424F"/>
    <w:rsid w:val="00265ACF"/>
    <w:rsid w:val="00273879"/>
    <w:rsid w:val="00273DE9"/>
    <w:rsid w:val="00280113"/>
    <w:rsid w:val="00287A7E"/>
    <w:rsid w:val="0029478A"/>
    <w:rsid w:val="00296173"/>
    <w:rsid w:val="002A3378"/>
    <w:rsid w:val="002A73BA"/>
    <w:rsid w:val="002C0B79"/>
    <w:rsid w:val="002C3525"/>
    <w:rsid w:val="002C71B1"/>
    <w:rsid w:val="002D7049"/>
    <w:rsid w:val="002E0963"/>
    <w:rsid w:val="002E3483"/>
    <w:rsid w:val="002F5EE4"/>
    <w:rsid w:val="00304A9C"/>
    <w:rsid w:val="003120C8"/>
    <w:rsid w:val="00314740"/>
    <w:rsid w:val="00332C94"/>
    <w:rsid w:val="003366B8"/>
    <w:rsid w:val="00340EC8"/>
    <w:rsid w:val="00371DC3"/>
    <w:rsid w:val="003752D6"/>
    <w:rsid w:val="0038548F"/>
    <w:rsid w:val="003A1AA8"/>
    <w:rsid w:val="003B0057"/>
    <w:rsid w:val="003B00BA"/>
    <w:rsid w:val="003C0351"/>
    <w:rsid w:val="003C6E0B"/>
    <w:rsid w:val="003F1B7F"/>
    <w:rsid w:val="003F38D0"/>
    <w:rsid w:val="00402D09"/>
    <w:rsid w:val="0040505E"/>
    <w:rsid w:val="00410D2F"/>
    <w:rsid w:val="00411E39"/>
    <w:rsid w:val="0041296E"/>
    <w:rsid w:val="00416215"/>
    <w:rsid w:val="004206E2"/>
    <w:rsid w:val="00434A92"/>
    <w:rsid w:val="00454C09"/>
    <w:rsid w:val="004579D5"/>
    <w:rsid w:val="004643F5"/>
    <w:rsid w:val="004815AA"/>
    <w:rsid w:val="004825D2"/>
    <w:rsid w:val="00482B25"/>
    <w:rsid w:val="00491104"/>
    <w:rsid w:val="00492FC5"/>
    <w:rsid w:val="004961D8"/>
    <w:rsid w:val="004B400B"/>
    <w:rsid w:val="004B4CCB"/>
    <w:rsid w:val="004C2A35"/>
    <w:rsid w:val="004D32FC"/>
    <w:rsid w:val="004D7AFD"/>
    <w:rsid w:val="004E07C0"/>
    <w:rsid w:val="004E6684"/>
    <w:rsid w:val="004F09DC"/>
    <w:rsid w:val="004F67A9"/>
    <w:rsid w:val="004F7E11"/>
    <w:rsid w:val="00506228"/>
    <w:rsid w:val="0050677B"/>
    <w:rsid w:val="0051051F"/>
    <w:rsid w:val="00512C52"/>
    <w:rsid w:val="00514F20"/>
    <w:rsid w:val="0051728A"/>
    <w:rsid w:val="005318FB"/>
    <w:rsid w:val="00531CEC"/>
    <w:rsid w:val="00532A5A"/>
    <w:rsid w:val="00542E31"/>
    <w:rsid w:val="00544BFB"/>
    <w:rsid w:val="00544DAD"/>
    <w:rsid w:val="00546C2D"/>
    <w:rsid w:val="00547DC4"/>
    <w:rsid w:val="00554AF9"/>
    <w:rsid w:val="00576067"/>
    <w:rsid w:val="0057661B"/>
    <w:rsid w:val="005826C4"/>
    <w:rsid w:val="00583467"/>
    <w:rsid w:val="0058670E"/>
    <w:rsid w:val="0059369F"/>
    <w:rsid w:val="005A3BC8"/>
    <w:rsid w:val="005A6D83"/>
    <w:rsid w:val="005A7A7E"/>
    <w:rsid w:val="005B02F8"/>
    <w:rsid w:val="005B07FA"/>
    <w:rsid w:val="005B51B0"/>
    <w:rsid w:val="005B5FE2"/>
    <w:rsid w:val="005B6385"/>
    <w:rsid w:val="005C3F3E"/>
    <w:rsid w:val="005C4624"/>
    <w:rsid w:val="005F1BB1"/>
    <w:rsid w:val="005F51B5"/>
    <w:rsid w:val="005F5293"/>
    <w:rsid w:val="005F6BFB"/>
    <w:rsid w:val="005F7EED"/>
    <w:rsid w:val="0060182B"/>
    <w:rsid w:val="00617652"/>
    <w:rsid w:val="0062059A"/>
    <w:rsid w:val="00624D92"/>
    <w:rsid w:val="00627F9B"/>
    <w:rsid w:val="006307F6"/>
    <w:rsid w:val="00630C93"/>
    <w:rsid w:val="00632026"/>
    <w:rsid w:val="00635012"/>
    <w:rsid w:val="006358BB"/>
    <w:rsid w:val="00637140"/>
    <w:rsid w:val="00640B65"/>
    <w:rsid w:val="00660E22"/>
    <w:rsid w:val="00667D70"/>
    <w:rsid w:val="00671C39"/>
    <w:rsid w:val="0067435D"/>
    <w:rsid w:val="00674AC7"/>
    <w:rsid w:val="00676DD8"/>
    <w:rsid w:val="00684F1C"/>
    <w:rsid w:val="00690729"/>
    <w:rsid w:val="006917A5"/>
    <w:rsid w:val="00691B0B"/>
    <w:rsid w:val="00691DE4"/>
    <w:rsid w:val="00697808"/>
    <w:rsid w:val="006A2EA7"/>
    <w:rsid w:val="006B6F9C"/>
    <w:rsid w:val="006C1D64"/>
    <w:rsid w:val="006C4D82"/>
    <w:rsid w:val="006D02D1"/>
    <w:rsid w:val="006D12D9"/>
    <w:rsid w:val="006E1711"/>
    <w:rsid w:val="006E488D"/>
    <w:rsid w:val="006F7ED4"/>
    <w:rsid w:val="0070222B"/>
    <w:rsid w:val="00702765"/>
    <w:rsid w:val="00702D4E"/>
    <w:rsid w:val="0070782F"/>
    <w:rsid w:val="00710E87"/>
    <w:rsid w:val="00711346"/>
    <w:rsid w:val="00713606"/>
    <w:rsid w:val="00715A94"/>
    <w:rsid w:val="00720D96"/>
    <w:rsid w:val="00723771"/>
    <w:rsid w:val="0072727A"/>
    <w:rsid w:val="007344ED"/>
    <w:rsid w:val="00736940"/>
    <w:rsid w:val="007403AF"/>
    <w:rsid w:val="00744E68"/>
    <w:rsid w:val="0074654F"/>
    <w:rsid w:val="00756887"/>
    <w:rsid w:val="00766719"/>
    <w:rsid w:val="0077075E"/>
    <w:rsid w:val="0077313C"/>
    <w:rsid w:val="007742BA"/>
    <w:rsid w:val="00781F4E"/>
    <w:rsid w:val="007831A5"/>
    <w:rsid w:val="00783AA5"/>
    <w:rsid w:val="00784686"/>
    <w:rsid w:val="0078486A"/>
    <w:rsid w:val="00785A07"/>
    <w:rsid w:val="00785A34"/>
    <w:rsid w:val="007955B4"/>
    <w:rsid w:val="007A78C9"/>
    <w:rsid w:val="007C1DC5"/>
    <w:rsid w:val="007C2339"/>
    <w:rsid w:val="007C30C1"/>
    <w:rsid w:val="007D2602"/>
    <w:rsid w:val="007D6206"/>
    <w:rsid w:val="007E27D0"/>
    <w:rsid w:val="007F41D4"/>
    <w:rsid w:val="00800153"/>
    <w:rsid w:val="008131FA"/>
    <w:rsid w:val="00822C58"/>
    <w:rsid w:val="00826F82"/>
    <w:rsid w:val="0083154A"/>
    <w:rsid w:val="00835CD2"/>
    <w:rsid w:val="008421F2"/>
    <w:rsid w:val="00845B52"/>
    <w:rsid w:val="00850C28"/>
    <w:rsid w:val="008573B9"/>
    <w:rsid w:val="00865BAB"/>
    <w:rsid w:val="00870B3A"/>
    <w:rsid w:val="008737DC"/>
    <w:rsid w:val="00881CE2"/>
    <w:rsid w:val="00882032"/>
    <w:rsid w:val="00882936"/>
    <w:rsid w:val="008863C3"/>
    <w:rsid w:val="00886C08"/>
    <w:rsid w:val="008961E7"/>
    <w:rsid w:val="008A3AB6"/>
    <w:rsid w:val="008A5A44"/>
    <w:rsid w:val="008B3721"/>
    <w:rsid w:val="008B3E9B"/>
    <w:rsid w:val="008C34BE"/>
    <w:rsid w:val="008E463B"/>
    <w:rsid w:val="008F3E53"/>
    <w:rsid w:val="008F4605"/>
    <w:rsid w:val="00900C3E"/>
    <w:rsid w:val="0090521C"/>
    <w:rsid w:val="00920599"/>
    <w:rsid w:val="00931510"/>
    <w:rsid w:val="00932716"/>
    <w:rsid w:val="00933CD5"/>
    <w:rsid w:val="00934B64"/>
    <w:rsid w:val="00935A7A"/>
    <w:rsid w:val="009465F4"/>
    <w:rsid w:val="009503B7"/>
    <w:rsid w:val="00951CE1"/>
    <w:rsid w:val="009633D2"/>
    <w:rsid w:val="009675F4"/>
    <w:rsid w:val="00975B49"/>
    <w:rsid w:val="00976F1E"/>
    <w:rsid w:val="00981022"/>
    <w:rsid w:val="00982C59"/>
    <w:rsid w:val="009A794B"/>
    <w:rsid w:val="009B4CC2"/>
    <w:rsid w:val="009B558C"/>
    <w:rsid w:val="009C7A1C"/>
    <w:rsid w:val="009E277D"/>
    <w:rsid w:val="009E2CB4"/>
    <w:rsid w:val="00A04CFE"/>
    <w:rsid w:val="00A06071"/>
    <w:rsid w:val="00A11732"/>
    <w:rsid w:val="00A11DCA"/>
    <w:rsid w:val="00A16FBE"/>
    <w:rsid w:val="00A202DF"/>
    <w:rsid w:val="00A25167"/>
    <w:rsid w:val="00A27932"/>
    <w:rsid w:val="00A27CF1"/>
    <w:rsid w:val="00A30CF0"/>
    <w:rsid w:val="00A33C43"/>
    <w:rsid w:val="00A42358"/>
    <w:rsid w:val="00A46A01"/>
    <w:rsid w:val="00A479A8"/>
    <w:rsid w:val="00A717C4"/>
    <w:rsid w:val="00A7267C"/>
    <w:rsid w:val="00A866F6"/>
    <w:rsid w:val="00A968FC"/>
    <w:rsid w:val="00AB0503"/>
    <w:rsid w:val="00AB1391"/>
    <w:rsid w:val="00AB1660"/>
    <w:rsid w:val="00AB2E6F"/>
    <w:rsid w:val="00AB34EB"/>
    <w:rsid w:val="00AB5B6F"/>
    <w:rsid w:val="00AC3395"/>
    <w:rsid w:val="00AD16E4"/>
    <w:rsid w:val="00AD2D46"/>
    <w:rsid w:val="00AE508C"/>
    <w:rsid w:val="00AE660C"/>
    <w:rsid w:val="00AE714F"/>
    <w:rsid w:val="00AF1322"/>
    <w:rsid w:val="00AF2227"/>
    <w:rsid w:val="00AF281C"/>
    <w:rsid w:val="00AF3079"/>
    <w:rsid w:val="00AF50BD"/>
    <w:rsid w:val="00AF53F5"/>
    <w:rsid w:val="00AF60EF"/>
    <w:rsid w:val="00AF66CD"/>
    <w:rsid w:val="00B067E1"/>
    <w:rsid w:val="00B1431A"/>
    <w:rsid w:val="00B23D44"/>
    <w:rsid w:val="00B26A81"/>
    <w:rsid w:val="00B27004"/>
    <w:rsid w:val="00B337FF"/>
    <w:rsid w:val="00B372C0"/>
    <w:rsid w:val="00B4372B"/>
    <w:rsid w:val="00B55E99"/>
    <w:rsid w:val="00B569A8"/>
    <w:rsid w:val="00B574EC"/>
    <w:rsid w:val="00B60F54"/>
    <w:rsid w:val="00B64BF8"/>
    <w:rsid w:val="00B64FB5"/>
    <w:rsid w:val="00B8528A"/>
    <w:rsid w:val="00B9007F"/>
    <w:rsid w:val="00B90AEC"/>
    <w:rsid w:val="00B96C92"/>
    <w:rsid w:val="00B970ED"/>
    <w:rsid w:val="00BA17CA"/>
    <w:rsid w:val="00BA3C32"/>
    <w:rsid w:val="00BB7699"/>
    <w:rsid w:val="00BB785C"/>
    <w:rsid w:val="00BC7E01"/>
    <w:rsid w:val="00BD01E0"/>
    <w:rsid w:val="00BD0EA1"/>
    <w:rsid w:val="00BD598A"/>
    <w:rsid w:val="00BD7150"/>
    <w:rsid w:val="00BF1290"/>
    <w:rsid w:val="00BF5456"/>
    <w:rsid w:val="00C02013"/>
    <w:rsid w:val="00C04C65"/>
    <w:rsid w:val="00C06439"/>
    <w:rsid w:val="00C1159A"/>
    <w:rsid w:val="00C11AE3"/>
    <w:rsid w:val="00C1783D"/>
    <w:rsid w:val="00C2437F"/>
    <w:rsid w:val="00C26CF9"/>
    <w:rsid w:val="00C368D2"/>
    <w:rsid w:val="00C52BD4"/>
    <w:rsid w:val="00C54A50"/>
    <w:rsid w:val="00C61173"/>
    <w:rsid w:val="00C75609"/>
    <w:rsid w:val="00C90312"/>
    <w:rsid w:val="00C91791"/>
    <w:rsid w:val="00C93F9E"/>
    <w:rsid w:val="00C972D4"/>
    <w:rsid w:val="00CA7DA6"/>
    <w:rsid w:val="00CD03DD"/>
    <w:rsid w:val="00CD3C64"/>
    <w:rsid w:val="00CE4099"/>
    <w:rsid w:val="00CE5D9C"/>
    <w:rsid w:val="00CF0F47"/>
    <w:rsid w:val="00CF6F87"/>
    <w:rsid w:val="00D01666"/>
    <w:rsid w:val="00D065A6"/>
    <w:rsid w:val="00D2772C"/>
    <w:rsid w:val="00D31AF8"/>
    <w:rsid w:val="00D548BF"/>
    <w:rsid w:val="00D618F9"/>
    <w:rsid w:val="00D67E1B"/>
    <w:rsid w:val="00D73669"/>
    <w:rsid w:val="00D76CA5"/>
    <w:rsid w:val="00D84FBB"/>
    <w:rsid w:val="00DB0D6C"/>
    <w:rsid w:val="00DB5A15"/>
    <w:rsid w:val="00DC53AF"/>
    <w:rsid w:val="00DD5FB3"/>
    <w:rsid w:val="00DE0A03"/>
    <w:rsid w:val="00DE5BB8"/>
    <w:rsid w:val="00DF0084"/>
    <w:rsid w:val="00DF42D5"/>
    <w:rsid w:val="00E102E6"/>
    <w:rsid w:val="00E14222"/>
    <w:rsid w:val="00E22D26"/>
    <w:rsid w:val="00E26456"/>
    <w:rsid w:val="00E34B76"/>
    <w:rsid w:val="00E516A2"/>
    <w:rsid w:val="00E54692"/>
    <w:rsid w:val="00E54D43"/>
    <w:rsid w:val="00E55482"/>
    <w:rsid w:val="00E639B5"/>
    <w:rsid w:val="00E63E9D"/>
    <w:rsid w:val="00E66DDC"/>
    <w:rsid w:val="00E7109C"/>
    <w:rsid w:val="00E76CC7"/>
    <w:rsid w:val="00E77661"/>
    <w:rsid w:val="00E80A4D"/>
    <w:rsid w:val="00E831BA"/>
    <w:rsid w:val="00E84689"/>
    <w:rsid w:val="00E84F50"/>
    <w:rsid w:val="00E8596F"/>
    <w:rsid w:val="00E87ABA"/>
    <w:rsid w:val="00E948D0"/>
    <w:rsid w:val="00E95B46"/>
    <w:rsid w:val="00EA3172"/>
    <w:rsid w:val="00EA33B0"/>
    <w:rsid w:val="00EA37CE"/>
    <w:rsid w:val="00EB0908"/>
    <w:rsid w:val="00EB3DF7"/>
    <w:rsid w:val="00EB63F5"/>
    <w:rsid w:val="00EC15E5"/>
    <w:rsid w:val="00EC1C58"/>
    <w:rsid w:val="00EC37BA"/>
    <w:rsid w:val="00ED02C1"/>
    <w:rsid w:val="00ED2F02"/>
    <w:rsid w:val="00ED6A67"/>
    <w:rsid w:val="00ED6BE3"/>
    <w:rsid w:val="00EE29A7"/>
    <w:rsid w:val="00EE52D4"/>
    <w:rsid w:val="00EF5486"/>
    <w:rsid w:val="00F03472"/>
    <w:rsid w:val="00F10146"/>
    <w:rsid w:val="00F11A62"/>
    <w:rsid w:val="00F27F7B"/>
    <w:rsid w:val="00F319A8"/>
    <w:rsid w:val="00F31F5F"/>
    <w:rsid w:val="00F33CCE"/>
    <w:rsid w:val="00F429F5"/>
    <w:rsid w:val="00F43DE6"/>
    <w:rsid w:val="00F46029"/>
    <w:rsid w:val="00F503D0"/>
    <w:rsid w:val="00F51781"/>
    <w:rsid w:val="00F524E5"/>
    <w:rsid w:val="00F74D11"/>
    <w:rsid w:val="00F75F3E"/>
    <w:rsid w:val="00F77455"/>
    <w:rsid w:val="00F875F4"/>
    <w:rsid w:val="00F87629"/>
    <w:rsid w:val="00FA6144"/>
    <w:rsid w:val="00FB50E9"/>
    <w:rsid w:val="00FC01D3"/>
    <w:rsid w:val="00FC52DC"/>
    <w:rsid w:val="00FC7FD1"/>
    <w:rsid w:val="00FD0AE4"/>
    <w:rsid w:val="00FD2EC9"/>
    <w:rsid w:val="00FD3999"/>
    <w:rsid w:val="00FD6597"/>
    <w:rsid w:val="00FE4EC6"/>
    <w:rsid w:val="00FF345E"/>
    <w:rsid w:val="00FF3973"/>
    <w:rsid w:val="00FF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465F4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055A5-C6B8-4482-834E-36DE6C79E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2017-06-28T12:59:00Z</dcterms:created>
  <dcterms:modified xsi:type="dcterms:W3CDTF">2017-06-28T12:59:00Z</dcterms:modified>
</cp:coreProperties>
</file>